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A204D" w14:textId="77777777" w:rsidR="00B3058C" w:rsidRDefault="00B3058C" w:rsidP="00B3058C">
      <w:pPr>
        <w:pStyle w:val="a3"/>
        <w:jc w:val="both"/>
      </w:pPr>
      <w:r>
        <w:t>Законы, устанавливающие правила пересечения границы РФ и правовое положение иностранных граждан:</w:t>
      </w:r>
    </w:p>
    <w:p w14:paraId="10D5E2D9" w14:textId="1EA0DBA4" w:rsidR="00B3058C" w:rsidRDefault="00B3058C" w:rsidP="00B3058C">
      <w:pPr>
        <w:pStyle w:val="a3"/>
        <w:jc w:val="both"/>
      </w:pPr>
      <w:r>
        <w:t>"О миграционном учете иностранных граждан и лиц без гражданства в Российской Федерации" (</w:t>
      </w:r>
      <w:r w:rsidRPr="00B3058C">
        <w:t>Федеральный закон от 18.06.2006 г. N 109-ФЗ</w:t>
      </w:r>
      <w:r>
        <w:t>)</w:t>
      </w:r>
    </w:p>
    <w:p w14:paraId="786C4D23" w14:textId="38294EB1" w:rsidR="00B3058C" w:rsidRDefault="00B3058C" w:rsidP="00B3058C">
      <w:pPr>
        <w:pStyle w:val="a3"/>
        <w:jc w:val="both"/>
      </w:pPr>
      <w:r>
        <w:t>"О порядке выезда из Российской Федерации и въезда в Российскую Федерацию" (</w:t>
      </w:r>
      <w:r w:rsidRPr="00B3058C">
        <w:t>Федеральный закон от 15.08.1996 N 114-ФЗ</w:t>
      </w:r>
      <w:r>
        <w:t>)</w:t>
      </w:r>
    </w:p>
    <w:p w14:paraId="6DD826CB" w14:textId="183D04EB" w:rsidR="00B3058C" w:rsidRDefault="00B3058C" w:rsidP="00B3058C">
      <w:pPr>
        <w:pStyle w:val="a3"/>
        <w:jc w:val="both"/>
      </w:pPr>
      <w:r>
        <w:t>"О правовом положении иностранных граждан в Российской Федерации" (</w:t>
      </w:r>
      <w:r w:rsidRPr="00B3058C">
        <w:t>Федеральный закон от 25.07.2002 N 115-ФЗ</w:t>
      </w:r>
      <w:r>
        <w:t>)</w:t>
      </w:r>
    </w:p>
    <w:p w14:paraId="185531B6" w14:textId="77777777" w:rsidR="00B3058C" w:rsidRDefault="00B3058C" w:rsidP="00B3058C">
      <w:pPr>
        <w:pStyle w:val="a3"/>
        <w:jc w:val="both"/>
      </w:pPr>
      <w:r>
        <w:t>Миграционная карта – документ, содержащий сведения о прибывшем в Россию иностранном гражданине, цели, месте и сроке его временного пребывания. Миграционная карта подтверждает факт законного пересечения государственной границы РФ, а также право иностранного гражданина временно пребывать в РФ, в том числе, с целью трудоустройства.</w:t>
      </w:r>
    </w:p>
    <w:p w14:paraId="1760BF41" w14:textId="77777777" w:rsidR="00B3058C" w:rsidRDefault="00B3058C" w:rsidP="00B3058C">
      <w:pPr>
        <w:pStyle w:val="a3"/>
        <w:jc w:val="both"/>
      </w:pPr>
      <w:r>
        <w:t>Миграционная карта выдается иностранным гражданам при въезде в РФ БЕСПЛАТНО и в обязательном порядке – как правило, в самолете, поезде или аэропорту, а также на пункте пограничного контроля.</w:t>
      </w:r>
    </w:p>
    <w:p w14:paraId="7595D390" w14:textId="77777777" w:rsidR="00B3058C" w:rsidRDefault="00B3058C" w:rsidP="00B3058C">
      <w:pPr>
        <w:pStyle w:val="a3"/>
        <w:jc w:val="both"/>
      </w:pPr>
      <w:r>
        <w:t>Миграционную карту необходимо заполнить и предъявить работникам пограничного контроля.</w:t>
      </w:r>
    </w:p>
    <w:p w14:paraId="0FE228F0" w14:textId="77777777" w:rsidR="00B3058C" w:rsidRDefault="00B3058C" w:rsidP="00B3058C">
      <w:pPr>
        <w:pStyle w:val="a3"/>
        <w:jc w:val="both"/>
      </w:pPr>
      <w:r>
        <w:t>Миграционная карта заполняется на русском языке самим мигрантом – вручную, или пограничниками – машинным способом. Заполнять миграционную карту можно латиницей – в соответствии с личными данными, указанными в Вашем паспорте. Миграционная карта состоит из двух частей, заполнить нужно обе: часть «А» передается работнику пограничного контроля, часть «Б» остается у Вас.</w:t>
      </w:r>
    </w:p>
    <w:p w14:paraId="724928C5" w14:textId="77777777" w:rsidR="00B3058C" w:rsidRDefault="00B3058C" w:rsidP="00B3058C">
      <w:pPr>
        <w:pStyle w:val="a3"/>
        <w:jc w:val="both"/>
      </w:pPr>
      <w:r>
        <w:t xml:space="preserve">Заполнять миграционную карту нужно очень внимательно, без исправлений и ошибок. Очень важно правильно указать цель въезда в Россию. Если Вы едете в Россию работать, обязательно надо подчеркнуть в миграционной карте слово </w:t>
      </w:r>
      <w:r>
        <w:rPr>
          <w:u w:val="single"/>
        </w:rPr>
        <w:t>«работа»</w:t>
      </w:r>
      <w:r>
        <w:t xml:space="preserve"> - иначе Вы не сможете получить патент на работу и легально трудоустроиться.</w:t>
      </w:r>
    </w:p>
    <w:p w14:paraId="7BAE067F" w14:textId="77777777" w:rsidR="00B3058C" w:rsidRDefault="00B3058C" w:rsidP="00B3058C">
      <w:pPr>
        <w:pStyle w:val="a3"/>
        <w:jc w:val="both"/>
      </w:pPr>
      <w:r>
        <w:t xml:space="preserve">Факт въезда в РФ подтверждается специальным </w:t>
      </w:r>
      <w:r>
        <w:rPr>
          <w:rStyle w:val="a5"/>
        </w:rPr>
        <w:t xml:space="preserve">въездным штампом, </w:t>
      </w:r>
      <w:r>
        <w:t>который проставляется сотрудником пограничного контроля в Ваш заграничный паспорт и миграционную карту. Следите за тем, чтобы Вам проставили штамп в оба документа! В штампе должна быть четко видна дата пересечения границы, иначе Вас потом будут подозревать в нелегальном въезде.</w:t>
      </w:r>
    </w:p>
    <w:p w14:paraId="5E3C3CEE" w14:textId="77777777" w:rsidR="00B3058C" w:rsidRDefault="00B3058C" w:rsidP="00B3058C">
      <w:pPr>
        <w:pStyle w:val="a3"/>
        <w:jc w:val="both"/>
      </w:pPr>
      <w:r>
        <w:t>Миграционная карта – важный документ! Ее необходимо хранить вместе с паспортом в течение всего пребывания в РФ. Желательно хранить билет или посадочный талон, по которому Вы въехали в РФ – в случае утери Вами миграционной карты он подтвердит факт законного пересечения границы РФ.</w:t>
      </w:r>
    </w:p>
    <w:p w14:paraId="47FA6DF9" w14:textId="77777777" w:rsidR="00B3058C" w:rsidRDefault="00B3058C" w:rsidP="00B3058C">
      <w:pPr>
        <w:pStyle w:val="a3"/>
        <w:jc w:val="both"/>
      </w:pPr>
      <w:r>
        <w:t xml:space="preserve">Если Вы потеряли </w:t>
      </w:r>
      <w:r>
        <w:rPr>
          <w:rStyle w:val="a5"/>
        </w:rPr>
        <w:t>миграционную карту,</w:t>
      </w:r>
      <w:r>
        <w:t xml:space="preserve"> немедленно (в течение 3 рабочих дней) обратитесь в Управлении по вопросам миграционного учета ГУ МВД России по </w:t>
      </w:r>
      <w:r>
        <w:rPr>
          <w:rStyle w:val="nobr"/>
        </w:rPr>
        <w:t>Санкт-Петербургу</w:t>
      </w:r>
      <w:r>
        <w:t xml:space="preserve"> и Ленинградской </w:t>
      </w:r>
      <w:proofErr w:type="gramStart"/>
      <w:r>
        <w:t>области  с</w:t>
      </w:r>
      <w:proofErr w:type="gramEnd"/>
      <w:r>
        <w:t xml:space="preserve"> </w:t>
      </w:r>
      <w:r>
        <w:rPr>
          <w:rStyle w:val="a5"/>
        </w:rPr>
        <w:t>паспортом</w:t>
      </w:r>
      <w:r>
        <w:t xml:space="preserve"> и </w:t>
      </w:r>
      <w:r>
        <w:rPr>
          <w:rStyle w:val="a5"/>
        </w:rPr>
        <w:t>въездным билетом</w:t>
      </w:r>
      <w:r>
        <w:t xml:space="preserve">. После проверки этих документов Вам обязаны БЕСПЛАТНО восстановить </w:t>
      </w:r>
      <w:r>
        <w:rPr>
          <w:rStyle w:val="a5"/>
        </w:rPr>
        <w:t>миграционную карту</w:t>
      </w:r>
      <w:r>
        <w:t>.</w:t>
      </w:r>
    </w:p>
    <w:p w14:paraId="6D59B86E" w14:textId="77777777" w:rsidR="00B3058C" w:rsidRDefault="00B3058C" w:rsidP="00B3058C">
      <w:pPr>
        <w:pStyle w:val="a3"/>
        <w:jc w:val="both"/>
      </w:pPr>
      <w:r>
        <w:lastRenderedPageBreak/>
        <w:t xml:space="preserve">В </w:t>
      </w:r>
      <w:r>
        <w:rPr>
          <w:rStyle w:val="nobr"/>
        </w:rPr>
        <w:t>Санкт-Петербурге</w:t>
      </w:r>
      <w:r>
        <w:t xml:space="preserve"> и Ленинградской области восстановить миграционную карту можно в </w:t>
      </w:r>
      <w:hyperlink r:id="rId4" w:tgtFrame="_blank" w:history="1">
        <w:r>
          <w:rPr>
            <w:rStyle w:val="a4"/>
          </w:rPr>
          <w:t>Управлении по вопросам миграции</w:t>
        </w:r>
      </w:hyperlink>
      <w:r>
        <w:t xml:space="preserve">  ГУ МВД России по </w:t>
      </w:r>
      <w:r>
        <w:rPr>
          <w:rStyle w:val="nobr"/>
        </w:rPr>
        <w:t>Санкт-Петербургу</w:t>
      </w:r>
      <w:r>
        <w:t xml:space="preserve"> и Ленинградской области расположенном по адресу: </w:t>
      </w:r>
      <w:r>
        <w:rPr>
          <w:rStyle w:val="nobr"/>
        </w:rPr>
        <w:t>Санкт-Петербург</w:t>
      </w:r>
      <w:r>
        <w:t>, ул. Красного Текстильщика, д. 15, тел. (812) 318-06-38.</w:t>
      </w:r>
    </w:p>
    <w:p w14:paraId="26053F09" w14:textId="77777777" w:rsidR="00B3058C" w:rsidRDefault="00B3058C" w:rsidP="00B3058C">
      <w:pPr>
        <w:pStyle w:val="a3"/>
        <w:jc w:val="both"/>
      </w:pPr>
      <w:r>
        <w:rPr>
          <w:rStyle w:val="a5"/>
        </w:rPr>
        <w:t xml:space="preserve">Предупреждение: </w:t>
      </w:r>
    </w:p>
    <w:p w14:paraId="3250057A" w14:textId="77777777" w:rsidR="00B3058C" w:rsidRDefault="00B3058C" w:rsidP="00B3058C">
      <w:pPr>
        <w:pStyle w:val="a3"/>
        <w:jc w:val="both"/>
      </w:pPr>
      <w:r>
        <w:t>Важно знать - легально получить миграционную карту можно только на границе и только БЕСПЛАТНО.</w:t>
      </w:r>
    </w:p>
    <w:p w14:paraId="42EEDE8E" w14:textId="77777777" w:rsidR="00B3058C" w:rsidRDefault="00B3058C" w:rsidP="00B3058C">
      <w:pPr>
        <w:pStyle w:val="a3"/>
        <w:jc w:val="both"/>
      </w:pPr>
      <w:r>
        <w:t>Ни в коем случае не нужно приобретать миграционные карты с рук!</w:t>
      </w:r>
    </w:p>
    <w:p w14:paraId="60DCC121" w14:textId="77777777" w:rsidR="00B3058C" w:rsidRDefault="00B3058C" w:rsidP="00B3058C">
      <w:pPr>
        <w:pStyle w:val="a3"/>
        <w:jc w:val="both"/>
      </w:pPr>
      <w:r>
        <w:t>Предоставление поддельной миграционной карты наказывается административным штрафом (до 7 тысяч рублей) и выдворением за пределы Российской Федерации сроком на 5 лет (согласно п. 1. и п.3 ст. 19.27 КоАП РФ). Использование поддельной миграционной карты – преступление, предусмотренное ч.3 ст. 327 УК РФ («Использование заведомо подложного документа»): за его совершение грозит уголовная ответственность вплоть до ареста на срок до 6 месяцев.</w:t>
      </w:r>
    </w:p>
    <w:p w14:paraId="4D0AA157" w14:textId="77777777" w:rsidR="003168DE" w:rsidRDefault="003168DE" w:rsidP="00B3058C">
      <w:pPr>
        <w:jc w:val="both"/>
      </w:pPr>
      <w:bookmarkStart w:id="0" w:name="_GoBack"/>
      <w:bookmarkEnd w:id="0"/>
    </w:p>
    <w:sectPr w:rsidR="0031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8C"/>
    <w:rsid w:val="003168DE"/>
    <w:rsid w:val="00B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5D63"/>
  <w15:chartTrackingRefBased/>
  <w15:docId w15:val="{0754329D-EF6E-4219-873D-65780DA2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058C"/>
    <w:rPr>
      <w:color w:val="0000FF"/>
      <w:u w:val="single"/>
    </w:rPr>
  </w:style>
  <w:style w:type="character" w:styleId="a5">
    <w:name w:val="Strong"/>
    <w:basedOn w:val="a0"/>
    <w:uiPriority w:val="22"/>
    <w:qFormat/>
    <w:rsid w:val="00B3058C"/>
    <w:rPr>
      <w:b/>
      <w:bCs/>
    </w:rPr>
  </w:style>
  <w:style w:type="character" w:customStyle="1" w:styleId="nobr">
    <w:name w:val="nobr"/>
    <w:basedOn w:val="a0"/>
    <w:rsid w:val="00B3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8.xn--b1aew.xn--p1ai/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Zemskov</dc:creator>
  <cp:keywords/>
  <dc:description/>
  <cp:lastModifiedBy>Sergey Zemskov</cp:lastModifiedBy>
  <cp:revision>1</cp:revision>
  <dcterms:created xsi:type="dcterms:W3CDTF">2020-03-01T16:05:00Z</dcterms:created>
  <dcterms:modified xsi:type="dcterms:W3CDTF">2020-03-01T16:06:00Z</dcterms:modified>
</cp:coreProperties>
</file>